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31646BD5" w:rsidR="005B1125" w:rsidRDefault="005B1125" w:rsidP="002C0895">
      <w:pPr>
        <w:ind w:firstLine="1418"/>
        <w:jc w:val="both"/>
        <w:rPr>
          <w:sz w:val="24"/>
          <w:szCs w:val="24"/>
        </w:rPr>
      </w:pPr>
      <w:r w:rsidRPr="00AD7BAD">
        <w:rPr>
          <w:sz w:val="24"/>
          <w:szCs w:val="24"/>
          <w:lang w:eastAsia="lt-LT"/>
        </w:rPr>
        <w:t>1.1.</w:t>
      </w:r>
      <w:r w:rsidR="00444C33" w:rsidRPr="00444C33">
        <w:t xml:space="preserve"> </w:t>
      </w:r>
      <w:r w:rsidR="00444C33" w:rsidRPr="00444C33">
        <w:rPr>
          <w:b/>
          <w:bCs/>
          <w:sz w:val="24"/>
          <w:szCs w:val="24"/>
          <w:lang w:eastAsia="lt-LT"/>
        </w:rPr>
        <w:t xml:space="preserve">3D </w:t>
      </w:r>
      <w:r w:rsidR="001D4218">
        <w:rPr>
          <w:b/>
          <w:bCs/>
          <w:sz w:val="24"/>
          <w:szCs w:val="24"/>
          <w:lang w:eastAsia="lt-LT"/>
        </w:rPr>
        <w:t>spausdintuvas</w:t>
      </w:r>
      <w:r w:rsidR="00F262BD">
        <w:rPr>
          <w:b/>
          <w:bCs/>
          <w:sz w:val="24"/>
          <w:szCs w:val="24"/>
          <w:lang w:eastAsia="lt-LT"/>
        </w:rPr>
        <w:t>, 1 vnt.</w:t>
      </w:r>
      <w:r w:rsidR="001D4218">
        <w:rPr>
          <w:b/>
          <w:bCs/>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7E3FF996" w:rsidR="005302CE" w:rsidRPr="005302CE" w:rsidRDefault="005302CE" w:rsidP="005302CE">
      <w:pPr>
        <w:numPr>
          <w:ilvl w:val="1"/>
          <w:numId w:val="19"/>
        </w:numPr>
        <w:tabs>
          <w:tab w:val="left" w:pos="709"/>
          <w:tab w:val="left" w:pos="1985"/>
        </w:tabs>
        <w:adjustRightInd/>
        <w:ind w:left="0" w:firstLine="1418"/>
        <w:jc w:val="both"/>
        <w:rPr>
          <w:sz w:val="24"/>
          <w:szCs w:val="24"/>
        </w:rPr>
      </w:pPr>
      <w:r w:rsidRPr="00311F15">
        <w:rPr>
          <w:sz w:val="24"/>
          <w:szCs w:val="24"/>
          <w:lang w:val="it-IT" w:eastAsia="lt-LT"/>
        </w:rPr>
        <w:t>P</w:t>
      </w:r>
      <w:r w:rsidR="00AE4DCD" w:rsidRPr="00311F15">
        <w:rPr>
          <w:sz w:val="24"/>
          <w:szCs w:val="24"/>
          <w:lang w:val="it-IT" w:eastAsia="lt-LT"/>
        </w:rPr>
        <w:t>r</w:t>
      </w:r>
      <w:r w:rsidR="00AE4DCD">
        <w:rPr>
          <w:sz w:val="24"/>
          <w:szCs w:val="24"/>
          <w:lang w:val="it-IT" w:eastAsia="lt-LT"/>
        </w:rPr>
        <w:t>ekė</w:t>
      </w:r>
      <w:r w:rsidRPr="009D4CCC">
        <w:rPr>
          <w:sz w:val="24"/>
          <w:szCs w:val="24"/>
          <w:lang w:val="it-IT" w:eastAsia="lt-LT"/>
        </w:rPr>
        <w:t xml:space="preserve"> turi turėti CE ženklą su identifikavimo numeriu.</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 xml:space="preserve">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(-ių) Prekės (-ių)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49704B0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737D6A">
        <w:rPr>
          <w:sz w:val="24"/>
          <w:szCs w:val="24"/>
        </w:rPr>
        <w:t xml:space="preserve">   </w:t>
      </w:r>
      <w:r w:rsidR="009E11A1" w:rsidRPr="00002E71">
        <w:rPr>
          <w:b/>
          <w:sz w:val="24"/>
          <w:szCs w:val="24"/>
        </w:rPr>
        <w:t xml:space="preserve"> </w:t>
      </w:r>
      <w:r w:rsidR="00BB4153">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subtiekimo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(us)</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(us)</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r w:rsidR="00D41101">
        <w:rPr>
          <w:color w:val="000000"/>
          <w:sz w:val="24"/>
          <w:szCs w:val="24"/>
          <w:lang w:eastAsia="ar-SA"/>
        </w:rPr>
        <w:t xml:space="preserve">subtiekėjųi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2ECD5344" w:rsidR="00142A26" w:rsidRPr="00142A26" w:rsidRDefault="00142A26" w:rsidP="00142A26">
      <w:pPr>
        <w:pStyle w:val="prastasiniatinklio"/>
        <w:spacing w:before="0" w:beforeAutospacing="0" w:after="0" w:afterAutospacing="0"/>
        <w:ind w:firstLine="1296"/>
        <w:jc w:val="both"/>
        <w:rPr>
          <w:rFonts w:ascii="Times New Roman" w:hAnsi="Times New Roman" w:cs="Times New Roman"/>
          <w:iCs/>
        </w:rPr>
      </w:pPr>
      <w:r w:rsidRPr="00142A26">
        <w:rPr>
          <w:rFonts w:ascii="Times New Roman" w:hAnsi="Times New Roman" w:cs="Times New Roman"/>
          <w:color w:val="000000"/>
        </w:rPr>
        <w:t>10.3.</w:t>
      </w:r>
      <w:r>
        <w:rPr>
          <w:color w:val="000000"/>
        </w:rPr>
        <w:t xml:space="preserve"> </w:t>
      </w:r>
      <w:r w:rsidRPr="00793B7A">
        <w:rPr>
          <w:rFonts w:ascii="Times New Roman" w:hAnsi="Times New Roman" w:cs="Times New Roman"/>
          <w:color w:val="000000"/>
          <w:kern w:val="2"/>
          <w:shd w:val="clear" w:color="auto" w:fill="FFFFFF"/>
        </w:rPr>
        <w:t xml:space="preserve">Aplinkosauginiai kriterijai Prekėms nustatomi vadovaujantis </w:t>
      </w:r>
      <w:r w:rsidRPr="00793B7A">
        <w:rPr>
          <w:rFonts w:ascii="Times New Roman" w:hAnsi="Times New Roman" w:cs="Times New Roman"/>
          <w:color w:val="000000"/>
          <w:kern w:val="2"/>
        </w:rPr>
        <w:t xml:space="preserve">Aplinkos apsaugos kriterijų taikymo, vykdant žaliuosius pirkimus, tvarkos aprašo, patvirtinto 2011 m. birželio 28 d. </w:t>
      </w:r>
      <w:r w:rsidRPr="00793B7A">
        <w:rPr>
          <w:rFonts w:ascii="Times New Roman" w:hAnsi="Times New Roman" w:cs="Times New Roman"/>
          <w:color w:val="000000"/>
          <w:kern w:val="2"/>
        </w:rPr>
        <w:lastRenderedPageBreak/>
        <w:t xml:space="preserve">įsakymu </w:t>
      </w:r>
      <w:r w:rsidRPr="001D4218">
        <w:rPr>
          <w:rFonts w:ascii="Times New Roman" w:hAnsi="Times New Roman" w:cs="Times New Roman"/>
          <w:color w:val="000000"/>
          <w:kern w:val="2"/>
        </w:rPr>
        <w:t>D1-508</w:t>
      </w:r>
      <w:r w:rsidRPr="00793B7A">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93B7A">
        <w:rPr>
          <w:rFonts w:ascii="Times New Roman" w:hAnsi="Times New Roman" w:cs="Times New Roman"/>
          <w:kern w:val="2"/>
          <w:shd w:val="clear" w:color="auto" w:fill="FFFFFF"/>
        </w:rPr>
        <w:t xml:space="preserve">4.4.4  </w:t>
      </w:r>
      <w:r w:rsidRPr="00793B7A">
        <w:rPr>
          <w:rFonts w:ascii="Times New Roman" w:hAnsi="Times New Roman" w:cs="Times New Roman"/>
          <w:color w:val="000000"/>
          <w:kern w:val="2"/>
          <w:shd w:val="clear" w:color="auto" w:fill="FFFFFF"/>
        </w:rPr>
        <w:t xml:space="preserve">papunkčiu: </w:t>
      </w:r>
      <w:r w:rsidRPr="00793B7A">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93B7A">
        <w:rPr>
          <w:rFonts w:ascii="Times New Roman" w:hAnsi="Times New Roman" w:cs="Times New Roman"/>
        </w:rPr>
        <w:t xml:space="preserve">mažinti popieriaus sunaudojimą, atsisakyti nebūtino dokumentų kopijavimo ir spausdinimo. Su Sutarties vykdymu susijusius dokumentus Šalys viena kitai turės teikti elektroniniu formatu, jeigu Sutartyje ir (ar) jos prieduose nenumatyta kitaip. </w:t>
      </w:r>
      <w:r w:rsidRPr="00793B7A">
        <w:rPr>
          <w:rFonts w:ascii="Times New Roman" w:hAnsi="Times New Roman" w:cs="Times New Roman"/>
          <w:sz w:val="23"/>
          <w:szCs w:val="23"/>
        </w:rPr>
        <w:t>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0351B" w14:textId="77777777" w:rsidR="009F21AB" w:rsidRDefault="009F21AB" w:rsidP="008D2802">
      <w:r>
        <w:separator/>
      </w:r>
    </w:p>
  </w:endnote>
  <w:endnote w:type="continuationSeparator" w:id="0">
    <w:p w14:paraId="4D2F3D97" w14:textId="77777777" w:rsidR="009F21AB" w:rsidRDefault="009F21AB"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B8ED" w14:textId="77777777" w:rsidR="009F21AB" w:rsidRDefault="009F21AB" w:rsidP="008D2802">
      <w:r>
        <w:separator/>
      </w:r>
    </w:p>
  </w:footnote>
  <w:footnote w:type="continuationSeparator" w:id="0">
    <w:p w14:paraId="082003B6" w14:textId="77777777" w:rsidR="009F21AB" w:rsidRDefault="009F21AB"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142A26">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4536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04419">
    <w:abstractNumId w:val="1"/>
  </w:num>
  <w:num w:numId="3" w16cid:durableId="28655244">
    <w:abstractNumId w:val="14"/>
  </w:num>
  <w:num w:numId="4" w16cid:durableId="1459377897">
    <w:abstractNumId w:val="16"/>
  </w:num>
  <w:num w:numId="5" w16cid:durableId="333848132">
    <w:abstractNumId w:val="19"/>
  </w:num>
  <w:num w:numId="6" w16cid:durableId="327633482">
    <w:abstractNumId w:val="12"/>
  </w:num>
  <w:num w:numId="7" w16cid:durableId="1461260974">
    <w:abstractNumId w:val="10"/>
  </w:num>
  <w:num w:numId="8" w16cid:durableId="1905331626">
    <w:abstractNumId w:val="22"/>
  </w:num>
  <w:num w:numId="9" w16cid:durableId="1896970301">
    <w:abstractNumId w:val="18"/>
  </w:num>
  <w:num w:numId="10" w16cid:durableId="1421026450">
    <w:abstractNumId w:val="23"/>
  </w:num>
  <w:num w:numId="11" w16cid:durableId="799803545">
    <w:abstractNumId w:val="15"/>
  </w:num>
  <w:num w:numId="12" w16cid:durableId="1879580980">
    <w:abstractNumId w:val="20"/>
  </w:num>
  <w:num w:numId="13" w16cid:durableId="1293561629">
    <w:abstractNumId w:val="0"/>
  </w:num>
  <w:num w:numId="14" w16cid:durableId="1477259430">
    <w:abstractNumId w:val="17"/>
  </w:num>
  <w:num w:numId="15" w16cid:durableId="1533500078">
    <w:abstractNumId w:val="21"/>
  </w:num>
  <w:num w:numId="16" w16cid:durableId="2007249241">
    <w:abstractNumId w:val="5"/>
  </w:num>
  <w:num w:numId="17" w16cid:durableId="6953001">
    <w:abstractNumId w:val="25"/>
  </w:num>
  <w:num w:numId="18" w16cid:durableId="665942984">
    <w:abstractNumId w:val="3"/>
  </w:num>
  <w:num w:numId="19" w16cid:durableId="17899548">
    <w:abstractNumId w:val="9"/>
  </w:num>
  <w:num w:numId="20" w16cid:durableId="114494483">
    <w:abstractNumId w:val="2"/>
  </w:num>
  <w:num w:numId="21" w16cid:durableId="2057192407">
    <w:abstractNumId w:val="6"/>
  </w:num>
  <w:num w:numId="22" w16cid:durableId="152137721">
    <w:abstractNumId w:val="24"/>
  </w:num>
  <w:num w:numId="23" w16cid:durableId="93865676">
    <w:abstractNumId w:val="13"/>
  </w:num>
  <w:num w:numId="24" w16cid:durableId="1423641457">
    <w:abstractNumId w:val="8"/>
  </w:num>
  <w:num w:numId="25" w16cid:durableId="1850411896">
    <w:abstractNumId w:val="27"/>
  </w:num>
  <w:num w:numId="26" w16cid:durableId="1919364945">
    <w:abstractNumId w:val="4"/>
  </w:num>
  <w:num w:numId="27" w16cid:durableId="1981225746">
    <w:abstractNumId w:val="7"/>
  </w:num>
  <w:num w:numId="28" w16cid:durableId="8159481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191D"/>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6D19"/>
    <w:rsid w:val="007F11FD"/>
    <w:rsid w:val="007F631A"/>
    <w:rsid w:val="008121E2"/>
    <w:rsid w:val="0082119B"/>
    <w:rsid w:val="008218EA"/>
    <w:rsid w:val="00832AFE"/>
    <w:rsid w:val="00833791"/>
    <w:rsid w:val="00846AF8"/>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4153"/>
    <w:rsid w:val="00BB515C"/>
    <w:rsid w:val="00BC14C2"/>
    <w:rsid w:val="00BD1B37"/>
    <w:rsid w:val="00BE108D"/>
    <w:rsid w:val="00BF05D9"/>
    <w:rsid w:val="00BF56F0"/>
    <w:rsid w:val="00C076AE"/>
    <w:rsid w:val="00C1092B"/>
    <w:rsid w:val="00C12D48"/>
    <w:rsid w:val="00C15741"/>
    <w:rsid w:val="00C217B2"/>
    <w:rsid w:val="00C22872"/>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60F3"/>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77430-52C2-490B-95E4-18406969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Pages>
  <Words>10068</Words>
  <Characters>5739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Sigutė Rancienė</cp:lastModifiedBy>
  <cp:revision>215</cp:revision>
  <cp:lastPrinted>2025-04-24T05:58:00Z</cp:lastPrinted>
  <dcterms:created xsi:type="dcterms:W3CDTF">2020-06-02T10:58:00Z</dcterms:created>
  <dcterms:modified xsi:type="dcterms:W3CDTF">2025-06-09T13:30:00Z</dcterms:modified>
</cp:coreProperties>
</file>